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1EF" w:rsidRDefault="006031EF" w:rsidP="006031EF">
      <w:pPr>
        <w:ind w:right="-71"/>
        <w:jc w:val="center"/>
        <w:rPr>
          <w:b/>
          <w:color w:val="000000"/>
          <w:w w:val="87"/>
          <w:sz w:val="32"/>
          <w:szCs w:val="32"/>
        </w:rPr>
      </w:pPr>
      <w:r>
        <w:rPr>
          <w:b/>
          <w:color w:val="000000"/>
          <w:w w:val="87"/>
          <w:sz w:val="32"/>
          <w:szCs w:val="32"/>
        </w:rPr>
        <w:t>МБУК «РАЙОННЫЙ ЦЕНТР</w:t>
      </w:r>
    </w:p>
    <w:p w:rsidR="006031EF" w:rsidRDefault="006031EF" w:rsidP="006031EF">
      <w:pPr>
        <w:ind w:right="-71"/>
        <w:jc w:val="center"/>
        <w:rPr>
          <w:b/>
          <w:color w:val="000000"/>
          <w:w w:val="87"/>
          <w:sz w:val="32"/>
          <w:szCs w:val="32"/>
        </w:rPr>
      </w:pPr>
      <w:r>
        <w:rPr>
          <w:b/>
          <w:color w:val="000000"/>
          <w:w w:val="87"/>
          <w:sz w:val="32"/>
          <w:szCs w:val="32"/>
        </w:rPr>
        <w:t xml:space="preserve"> КУЛЬТУРЫ И ДОСУГА»</w:t>
      </w:r>
    </w:p>
    <w:p w:rsidR="006031EF" w:rsidRDefault="006031EF" w:rsidP="006031EF">
      <w:pPr>
        <w:ind w:right="-71"/>
        <w:jc w:val="center"/>
        <w:rPr>
          <w:b/>
          <w:color w:val="000000"/>
          <w:w w:val="88"/>
          <w:sz w:val="32"/>
          <w:szCs w:val="32"/>
        </w:rPr>
      </w:pPr>
      <w:r>
        <w:rPr>
          <w:b/>
          <w:color w:val="000000"/>
          <w:w w:val="88"/>
          <w:sz w:val="32"/>
          <w:szCs w:val="32"/>
        </w:rPr>
        <w:t>БОЛЬШЕМУРАШКИНСКОГО МУНИЦИПАЛЬНОГО РАЙОНА</w:t>
      </w:r>
    </w:p>
    <w:p w:rsidR="006031EF" w:rsidRDefault="006031EF" w:rsidP="006031EF">
      <w:pPr>
        <w:shd w:val="clear" w:color="auto" w:fill="FFFFFF"/>
        <w:spacing w:line="226" w:lineRule="exact"/>
        <w:ind w:right="-71"/>
        <w:rPr>
          <w:b/>
          <w:sz w:val="32"/>
          <w:szCs w:val="32"/>
        </w:rPr>
      </w:pPr>
    </w:p>
    <w:p w:rsidR="006031EF" w:rsidRDefault="006031EF" w:rsidP="006031EF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ПРИКАЗ</w:t>
      </w:r>
    </w:p>
    <w:p w:rsidR="006031EF" w:rsidRDefault="006031EF" w:rsidP="006031EF">
      <w:pPr>
        <w:rPr>
          <w:b/>
          <w:sz w:val="36"/>
          <w:szCs w:val="36"/>
        </w:rPr>
      </w:pPr>
    </w:p>
    <w:p w:rsidR="006031EF" w:rsidRDefault="006031EF" w:rsidP="006031EF">
      <w:pPr>
        <w:pBdr>
          <w:between w:val="single" w:sz="4" w:space="1" w:color="auto"/>
        </w:pBdr>
        <w:rPr>
          <w:sz w:val="28"/>
        </w:rPr>
      </w:pPr>
      <w:r>
        <w:t>_____________________________р.п. Б.Мурашкино__________________________</w:t>
      </w:r>
    </w:p>
    <w:p w:rsidR="006031EF" w:rsidRDefault="006031EF" w:rsidP="006031EF">
      <w:pPr>
        <w:rPr>
          <w:sz w:val="28"/>
        </w:rPr>
      </w:pPr>
    </w:p>
    <w:p w:rsidR="006031EF" w:rsidRDefault="006031EF" w:rsidP="006031EF">
      <w:pPr>
        <w:rPr>
          <w:sz w:val="28"/>
          <w:szCs w:val="28"/>
        </w:rPr>
      </w:pPr>
      <w:r>
        <w:rPr>
          <w:sz w:val="28"/>
          <w:szCs w:val="28"/>
        </w:rPr>
        <w:t xml:space="preserve">11 января 2021г.                                                                       № 9 а                                                                            </w:t>
      </w:r>
    </w:p>
    <w:p w:rsidR="006031EF" w:rsidRDefault="006031EF" w:rsidP="006031EF">
      <w:pPr>
        <w:rPr>
          <w:sz w:val="28"/>
          <w:szCs w:val="28"/>
        </w:rPr>
      </w:pP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Об утверждении Плана мероприятий по </w:t>
      </w:r>
    </w:p>
    <w:p w:rsidR="006031EF" w:rsidRPr="00237E7A" w:rsidRDefault="006031EF" w:rsidP="003D5C21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 xml:space="preserve">противодействию коррупции </w:t>
      </w:r>
      <w:r w:rsidR="003D5C21">
        <w:rPr>
          <w:color w:val="000000"/>
          <w:sz w:val="28"/>
          <w:szCs w:val="28"/>
        </w:rPr>
        <w:t xml:space="preserve">и профилактике коррупционных правонарушений </w:t>
      </w:r>
      <w:r w:rsidRPr="00237E7A">
        <w:rPr>
          <w:color w:val="000000"/>
          <w:sz w:val="28"/>
          <w:szCs w:val="28"/>
        </w:rPr>
        <w:t>в муниципальном</w:t>
      </w:r>
      <w:r w:rsidR="003D5C21">
        <w:rPr>
          <w:color w:val="000000"/>
          <w:sz w:val="28"/>
          <w:szCs w:val="28"/>
        </w:rPr>
        <w:t xml:space="preserve"> </w:t>
      </w:r>
      <w:r w:rsidRPr="00237E7A">
        <w:rPr>
          <w:color w:val="000000"/>
          <w:sz w:val="28"/>
          <w:szCs w:val="28"/>
        </w:rPr>
        <w:t>бюджетном учреждении культуры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EC2796">
        <w:rPr>
          <w:color w:val="000000"/>
          <w:sz w:val="28"/>
          <w:szCs w:val="28"/>
        </w:rPr>
        <w:t>«Районный центр культуры и досуга</w:t>
      </w:r>
      <w:r>
        <w:rPr>
          <w:color w:val="000000"/>
          <w:sz w:val="28"/>
          <w:szCs w:val="28"/>
        </w:rPr>
        <w:t>» на 2021 - 2023</w:t>
      </w:r>
      <w:r w:rsidRPr="00237E7A">
        <w:rPr>
          <w:color w:val="000000"/>
          <w:sz w:val="28"/>
          <w:szCs w:val="28"/>
        </w:rPr>
        <w:t xml:space="preserve"> годы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6"/>
        <w:gridCol w:w="306"/>
      </w:tblGrid>
      <w:tr w:rsidR="006031EF" w:rsidRPr="00237E7A" w:rsidTr="00B329AF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300" w:type="dxa"/>
              <w:right w:w="300" w:type="dxa"/>
            </w:tcMar>
            <w:vAlign w:val="center"/>
            <w:hideMark/>
          </w:tcPr>
          <w:p w:rsidR="006031EF" w:rsidRPr="00237E7A" w:rsidRDefault="006031EF" w:rsidP="00B329AF">
            <w:pPr>
              <w:spacing w:line="277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300" w:type="dxa"/>
              <w:right w:w="300" w:type="dxa"/>
            </w:tcMar>
            <w:vAlign w:val="center"/>
            <w:hideMark/>
          </w:tcPr>
          <w:p w:rsidR="006031EF" w:rsidRPr="00237E7A" w:rsidRDefault="006031EF" w:rsidP="00B329AF">
            <w:pPr>
              <w:spacing w:line="277" w:lineRule="atLeast"/>
              <w:rPr>
                <w:color w:val="000000"/>
                <w:sz w:val="28"/>
                <w:szCs w:val="28"/>
              </w:rPr>
            </w:pPr>
          </w:p>
        </w:tc>
      </w:tr>
    </w:tbl>
    <w:p w:rsidR="006031EF" w:rsidRPr="00EC2796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 xml:space="preserve"> Руководствуясь частью 1 статьи 13.3 Федерального закона от 25 декабря 2008 года №273-ФЗ «О противодействии коррупции», 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приказываю: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 1. Утвердить План мероприятий по противодействию коррупции в муниципальном бюджетном учреждении культуры «</w:t>
      </w:r>
      <w:r w:rsidRPr="00EC2796">
        <w:rPr>
          <w:color w:val="000000"/>
          <w:sz w:val="28"/>
          <w:szCs w:val="28"/>
        </w:rPr>
        <w:t>Районный центр культуры и досуга</w:t>
      </w:r>
      <w:r w:rsidRPr="00237E7A">
        <w:rPr>
          <w:color w:val="000000"/>
          <w:sz w:val="28"/>
          <w:szCs w:val="28"/>
        </w:rPr>
        <w:t>»</w:t>
      </w:r>
      <w:r w:rsidRPr="00EC2796">
        <w:rPr>
          <w:color w:val="000000"/>
          <w:sz w:val="28"/>
          <w:szCs w:val="28"/>
        </w:rPr>
        <w:t>Большемурашкинского муниципального райо</w:t>
      </w:r>
      <w:r>
        <w:rPr>
          <w:color w:val="000000"/>
          <w:sz w:val="28"/>
          <w:szCs w:val="28"/>
        </w:rPr>
        <w:t>на Нижегородской области на 2021 - 2023</w:t>
      </w:r>
      <w:r w:rsidRPr="00EC2796">
        <w:rPr>
          <w:color w:val="000000"/>
          <w:sz w:val="28"/>
          <w:szCs w:val="28"/>
        </w:rPr>
        <w:t xml:space="preserve"> годы согласно П</w:t>
      </w:r>
      <w:r w:rsidRPr="00237E7A">
        <w:rPr>
          <w:color w:val="000000"/>
          <w:sz w:val="28"/>
          <w:szCs w:val="28"/>
        </w:rPr>
        <w:t>риложению</w:t>
      </w:r>
      <w:r w:rsidRPr="00EC2796">
        <w:rPr>
          <w:color w:val="000000"/>
          <w:sz w:val="28"/>
          <w:szCs w:val="28"/>
        </w:rPr>
        <w:t xml:space="preserve"> 1</w:t>
      </w:r>
      <w:r w:rsidRPr="00237E7A">
        <w:rPr>
          <w:color w:val="000000"/>
          <w:sz w:val="28"/>
          <w:szCs w:val="28"/>
        </w:rPr>
        <w:t>.</w:t>
      </w:r>
    </w:p>
    <w:p w:rsidR="006031EF" w:rsidRPr="00EC2796" w:rsidRDefault="006031EF" w:rsidP="006031EF">
      <w:pPr>
        <w:jc w:val="both"/>
        <w:rPr>
          <w:sz w:val="28"/>
          <w:szCs w:val="28"/>
        </w:rPr>
      </w:pPr>
      <w:r w:rsidRPr="00EC2796">
        <w:rPr>
          <w:sz w:val="28"/>
          <w:szCs w:val="28"/>
        </w:rPr>
        <w:t xml:space="preserve">     2.Контроль за исполнением приказа оставляю за собой.                                     </w:t>
      </w:r>
    </w:p>
    <w:p w:rsidR="006031EF" w:rsidRPr="00EC2796" w:rsidRDefault="006031EF" w:rsidP="006031EF">
      <w:pPr>
        <w:ind w:left="360"/>
        <w:jc w:val="both"/>
        <w:rPr>
          <w:sz w:val="28"/>
          <w:szCs w:val="28"/>
        </w:rPr>
      </w:pPr>
    </w:p>
    <w:p w:rsidR="006031EF" w:rsidRPr="00EC2796" w:rsidRDefault="006031EF" w:rsidP="006031EF">
      <w:pPr>
        <w:ind w:left="360"/>
        <w:jc w:val="both"/>
        <w:rPr>
          <w:sz w:val="28"/>
          <w:szCs w:val="28"/>
        </w:rPr>
      </w:pPr>
    </w:p>
    <w:p w:rsidR="006031EF" w:rsidRPr="00EC2796" w:rsidRDefault="006031EF" w:rsidP="006031EF">
      <w:pPr>
        <w:ind w:left="360"/>
        <w:jc w:val="both"/>
        <w:rPr>
          <w:sz w:val="28"/>
          <w:szCs w:val="28"/>
        </w:rPr>
      </w:pPr>
    </w:p>
    <w:p w:rsidR="006031EF" w:rsidRPr="00EC2796" w:rsidRDefault="006031EF" w:rsidP="006031EF">
      <w:pPr>
        <w:rPr>
          <w:sz w:val="28"/>
          <w:szCs w:val="28"/>
        </w:rPr>
      </w:pPr>
      <w:r w:rsidRPr="00EC2796">
        <w:rPr>
          <w:sz w:val="28"/>
          <w:szCs w:val="28"/>
        </w:rPr>
        <w:t>Директор                                     И.А.Рыжова</w:t>
      </w:r>
    </w:p>
    <w:p w:rsidR="006031EF" w:rsidRPr="00EC2796" w:rsidRDefault="006031EF" w:rsidP="006031EF">
      <w:pPr>
        <w:rPr>
          <w:sz w:val="28"/>
          <w:szCs w:val="28"/>
        </w:rPr>
      </w:pPr>
    </w:p>
    <w:p w:rsidR="006031EF" w:rsidRPr="00EC2796" w:rsidRDefault="006031EF" w:rsidP="006031EF">
      <w:pPr>
        <w:pStyle w:val="a3"/>
        <w:shd w:val="clear" w:color="auto" w:fill="FFFFFF"/>
        <w:spacing w:before="0" w:beforeAutospacing="0" w:after="96" w:afterAutospacing="0"/>
        <w:jc w:val="center"/>
        <w:rPr>
          <w:sz w:val="28"/>
          <w:szCs w:val="28"/>
        </w:rPr>
      </w:pPr>
      <w:r w:rsidRPr="00EC2796">
        <w:rPr>
          <w:sz w:val="28"/>
          <w:szCs w:val="28"/>
        </w:rPr>
        <w:t xml:space="preserve">  </w:t>
      </w:r>
    </w:p>
    <w:p w:rsidR="006031EF" w:rsidRDefault="006031EF" w:rsidP="006031EF">
      <w:pPr>
        <w:pStyle w:val="a3"/>
        <w:shd w:val="clear" w:color="auto" w:fill="FFFFFF"/>
        <w:spacing w:before="0" w:beforeAutospacing="0" w:after="96" w:afterAutospacing="0"/>
        <w:jc w:val="center"/>
        <w:rPr>
          <w:sz w:val="28"/>
        </w:rPr>
      </w:pPr>
    </w:p>
    <w:p w:rsidR="006031EF" w:rsidRDefault="006031EF" w:rsidP="006031EF">
      <w:pPr>
        <w:pStyle w:val="a3"/>
        <w:shd w:val="clear" w:color="auto" w:fill="FFFFFF"/>
        <w:spacing w:before="0" w:beforeAutospacing="0" w:after="96" w:afterAutospacing="0"/>
        <w:jc w:val="center"/>
        <w:rPr>
          <w:sz w:val="28"/>
        </w:rPr>
      </w:pPr>
    </w:p>
    <w:p w:rsidR="006031EF" w:rsidRDefault="006031EF" w:rsidP="006031EF">
      <w:pPr>
        <w:pStyle w:val="a3"/>
        <w:shd w:val="clear" w:color="auto" w:fill="FFFFFF"/>
        <w:spacing w:before="0" w:beforeAutospacing="0" w:after="96" w:afterAutospacing="0"/>
        <w:jc w:val="center"/>
        <w:rPr>
          <w:sz w:val="28"/>
        </w:rPr>
      </w:pPr>
    </w:p>
    <w:p w:rsidR="006031EF" w:rsidRDefault="006031EF" w:rsidP="006031EF">
      <w:pPr>
        <w:pStyle w:val="a3"/>
        <w:shd w:val="clear" w:color="auto" w:fill="FFFFFF"/>
        <w:spacing w:before="0" w:beforeAutospacing="0" w:after="96" w:afterAutospacing="0"/>
        <w:jc w:val="center"/>
        <w:rPr>
          <w:sz w:val="28"/>
        </w:rPr>
      </w:pPr>
    </w:p>
    <w:p w:rsidR="006031EF" w:rsidRPr="00237E7A" w:rsidRDefault="006031EF" w:rsidP="006031EF">
      <w:pPr>
        <w:spacing w:line="277" w:lineRule="atLeast"/>
        <w:ind w:firstLine="300"/>
        <w:jc w:val="both"/>
        <w:rPr>
          <w:rFonts w:ascii="Arial" w:hAnsi="Arial" w:cs="Arial"/>
          <w:color w:val="000000"/>
          <w:sz w:val="21"/>
          <w:szCs w:val="21"/>
        </w:rPr>
      </w:pPr>
      <w:r w:rsidRPr="00237E7A">
        <w:rPr>
          <w:rFonts w:ascii="Arial" w:hAnsi="Arial" w:cs="Arial"/>
          <w:color w:val="000000"/>
          <w:sz w:val="21"/>
          <w:szCs w:val="21"/>
        </w:rPr>
        <w:t>  </w:t>
      </w:r>
    </w:p>
    <w:p w:rsidR="006031EF" w:rsidRDefault="006031EF" w:rsidP="006031EF">
      <w:pPr>
        <w:spacing w:line="277" w:lineRule="atLeast"/>
        <w:ind w:firstLine="300"/>
        <w:jc w:val="right"/>
        <w:rPr>
          <w:rFonts w:ascii="Arial" w:hAnsi="Arial" w:cs="Arial"/>
          <w:color w:val="000000"/>
          <w:sz w:val="21"/>
          <w:szCs w:val="21"/>
        </w:rPr>
      </w:pPr>
      <w:r w:rsidRPr="00237E7A">
        <w:rPr>
          <w:rFonts w:ascii="Arial" w:hAnsi="Arial" w:cs="Arial"/>
          <w:color w:val="000000"/>
          <w:sz w:val="21"/>
          <w:szCs w:val="21"/>
        </w:rPr>
        <w:t> </w:t>
      </w:r>
    </w:p>
    <w:p w:rsidR="006031EF" w:rsidRDefault="006031EF" w:rsidP="006031EF">
      <w:pPr>
        <w:spacing w:line="277" w:lineRule="atLeast"/>
        <w:ind w:firstLine="300"/>
        <w:jc w:val="right"/>
        <w:rPr>
          <w:rFonts w:ascii="Arial" w:hAnsi="Arial" w:cs="Arial"/>
          <w:color w:val="000000"/>
          <w:sz w:val="21"/>
          <w:szCs w:val="21"/>
        </w:rPr>
      </w:pPr>
    </w:p>
    <w:p w:rsidR="006031EF" w:rsidRDefault="006031EF" w:rsidP="006031EF">
      <w:pPr>
        <w:spacing w:line="277" w:lineRule="atLeast"/>
        <w:ind w:firstLine="300"/>
        <w:jc w:val="right"/>
        <w:rPr>
          <w:rFonts w:ascii="Arial" w:hAnsi="Arial" w:cs="Arial"/>
          <w:color w:val="000000"/>
          <w:sz w:val="21"/>
          <w:szCs w:val="21"/>
        </w:rPr>
      </w:pPr>
    </w:p>
    <w:p w:rsidR="006031EF" w:rsidRDefault="006031EF" w:rsidP="006031EF">
      <w:pPr>
        <w:spacing w:line="277" w:lineRule="atLeast"/>
        <w:ind w:firstLine="300"/>
        <w:jc w:val="right"/>
        <w:rPr>
          <w:rFonts w:ascii="Arial" w:hAnsi="Arial" w:cs="Arial"/>
          <w:color w:val="000000"/>
          <w:sz w:val="21"/>
          <w:szCs w:val="21"/>
        </w:rPr>
      </w:pPr>
    </w:p>
    <w:p w:rsidR="006031EF" w:rsidRDefault="006031EF" w:rsidP="006031EF">
      <w:pPr>
        <w:spacing w:line="277" w:lineRule="atLeast"/>
        <w:ind w:firstLine="300"/>
        <w:jc w:val="right"/>
        <w:rPr>
          <w:rFonts w:ascii="Arial" w:hAnsi="Arial" w:cs="Arial"/>
          <w:color w:val="000000"/>
          <w:sz w:val="21"/>
          <w:szCs w:val="21"/>
        </w:rPr>
      </w:pPr>
    </w:p>
    <w:p w:rsidR="006031EF" w:rsidRDefault="006031EF" w:rsidP="006031EF">
      <w:pPr>
        <w:spacing w:line="277" w:lineRule="atLeast"/>
        <w:ind w:firstLine="300"/>
        <w:jc w:val="right"/>
        <w:rPr>
          <w:rFonts w:ascii="Arial" w:hAnsi="Arial" w:cs="Arial"/>
          <w:color w:val="000000"/>
          <w:sz w:val="21"/>
          <w:szCs w:val="21"/>
        </w:rPr>
      </w:pPr>
    </w:p>
    <w:p w:rsidR="006031EF" w:rsidRDefault="006031EF" w:rsidP="006031EF">
      <w:pPr>
        <w:spacing w:line="277" w:lineRule="atLeast"/>
        <w:ind w:firstLine="300"/>
        <w:jc w:val="right"/>
        <w:rPr>
          <w:rFonts w:ascii="Arial" w:hAnsi="Arial" w:cs="Arial"/>
          <w:color w:val="000000"/>
          <w:sz w:val="21"/>
          <w:szCs w:val="21"/>
        </w:rPr>
      </w:pPr>
    </w:p>
    <w:p w:rsidR="006031EF" w:rsidRDefault="006031EF" w:rsidP="006031EF">
      <w:pPr>
        <w:spacing w:line="277" w:lineRule="atLeast"/>
        <w:ind w:firstLine="300"/>
        <w:jc w:val="right"/>
        <w:rPr>
          <w:rFonts w:ascii="Arial" w:hAnsi="Arial" w:cs="Arial"/>
          <w:color w:val="000000"/>
          <w:sz w:val="21"/>
          <w:szCs w:val="21"/>
        </w:rPr>
      </w:pPr>
    </w:p>
    <w:p w:rsidR="006031EF" w:rsidRDefault="006031EF" w:rsidP="006031EF">
      <w:pPr>
        <w:spacing w:line="277" w:lineRule="atLeast"/>
        <w:ind w:firstLine="300"/>
        <w:jc w:val="right"/>
        <w:rPr>
          <w:rFonts w:ascii="Arial" w:hAnsi="Arial" w:cs="Arial"/>
          <w:color w:val="000000"/>
          <w:sz w:val="21"/>
          <w:szCs w:val="21"/>
        </w:rPr>
      </w:pPr>
    </w:p>
    <w:p w:rsidR="006031EF" w:rsidRDefault="006031EF" w:rsidP="006031EF">
      <w:pPr>
        <w:spacing w:line="277" w:lineRule="atLeast"/>
        <w:ind w:firstLine="300"/>
        <w:jc w:val="right"/>
        <w:rPr>
          <w:rFonts w:ascii="Arial" w:hAnsi="Arial" w:cs="Arial"/>
          <w:color w:val="000000"/>
          <w:sz w:val="21"/>
          <w:szCs w:val="21"/>
        </w:rPr>
      </w:pPr>
    </w:p>
    <w:p w:rsidR="006031EF" w:rsidRPr="00237E7A" w:rsidRDefault="006031EF" w:rsidP="006031EF">
      <w:pPr>
        <w:spacing w:line="277" w:lineRule="atLeast"/>
        <w:ind w:firstLine="300"/>
        <w:jc w:val="right"/>
        <w:rPr>
          <w:color w:val="000000"/>
          <w:sz w:val="28"/>
          <w:szCs w:val="28"/>
        </w:rPr>
      </w:pPr>
      <w:r w:rsidRPr="00237E7A">
        <w:rPr>
          <w:b/>
          <w:bCs/>
          <w:color w:val="000000"/>
          <w:sz w:val="28"/>
          <w:szCs w:val="28"/>
        </w:rPr>
        <w:lastRenderedPageBreak/>
        <w:t> </w:t>
      </w:r>
      <w:r w:rsidRPr="00237E7A">
        <w:rPr>
          <w:color w:val="000000"/>
          <w:sz w:val="28"/>
          <w:szCs w:val="28"/>
        </w:rPr>
        <w:t>Приложение</w:t>
      </w:r>
      <w:r w:rsidRPr="00EC2796">
        <w:rPr>
          <w:color w:val="000000"/>
          <w:sz w:val="28"/>
          <w:szCs w:val="28"/>
        </w:rPr>
        <w:t xml:space="preserve"> №1 </w:t>
      </w:r>
    </w:p>
    <w:p w:rsidR="006031EF" w:rsidRPr="00237E7A" w:rsidRDefault="006031EF" w:rsidP="006031EF">
      <w:pPr>
        <w:spacing w:line="277" w:lineRule="atLeast"/>
        <w:ind w:firstLine="30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приказу от 11.01.2021 № 9а</w:t>
      </w:r>
    </w:p>
    <w:p w:rsidR="006031EF" w:rsidRPr="00237E7A" w:rsidRDefault="006031EF" w:rsidP="006031EF">
      <w:pPr>
        <w:spacing w:line="277" w:lineRule="atLeast"/>
        <w:ind w:firstLine="300"/>
        <w:jc w:val="center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ПЛАН</w:t>
      </w:r>
    </w:p>
    <w:p w:rsidR="006031EF" w:rsidRPr="00237E7A" w:rsidRDefault="006031EF" w:rsidP="006031EF">
      <w:pPr>
        <w:spacing w:line="277" w:lineRule="atLeast"/>
        <w:ind w:firstLine="300"/>
        <w:jc w:val="center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мероприятий по предупреждению и  противодействию коррупции  в муниципальном бюджетном учреждении культуры ««</w:t>
      </w:r>
      <w:r w:rsidRPr="00EC2796">
        <w:rPr>
          <w:color w:val="000000"/>
          <w:sz w:val="28"/>
          <w:szCs w:val="28"/>
        </w:rPr>
        <w:t>Районный центр культуры и досуга</w:t>
      </w:r>
      <w:r w:rsidRPr="00237E7A">
        <w:rPr>
          <w:color w:val="000000"/>
          <w:sz w:val="28"/>
          <w:szCs w:val="28"/>
        </w:rPr>
        <w:t>»</w:t>
      </w:r>
      <w:r w:rsidRPr="00EC2796">
        <w:rPr>
          <w:color w:val="000000"/>
          <w:sz w:val="28"/>
          <w:szCs w:val="28"/>
        </w:rPr>
        <w:t>Большемурашкинского муниципального района Нижегородской области(МБУК РЦКД)</w:t>
      </w:r>
      <w:r>
        <w:rPr>
          <w:color w:val="000000"/>
          <w:sz w:val="28"/>
          <w:szCs w:val="28"/>
        </w:rPr>
        <w:t xml:space="preserve"> на 2021-2023</w:t>
      </w:r>
      <w:r w:rsidRPr="00237E7A">
        <w:rPr>
          <w:color w:val="000000"/>
          <w:sz w:val="28"/>
          <w:szCs w:val="28"/>
        </w:rPr>
        <w:t xml:space="preserve"> годы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 </w:t>
      </w:r>
      <w:r w:rsidRPr="00237E7A">
        <w:rPr>
          <w:color w:val="000000"/>
          <w:sz w:val="28"/>
          <w:szCs w:val="28"/>
          <w:u w:val="single"/>
        </w:rPr>
        <w:t>1. Общие положения: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1.1. План работы по противодействию коррупции в муниципальном бюджетном учреждении культуры«</w:t>
      </w:r>
      <w:r w:rsidRPr="00EC2796">
        <w:rPr>
          <w:color w:val="000000"/>
          <w:sz w:val="28"/>
          <w:szCs w:val="28"/>
        </w:rPr>
        <w:t>Районный центр культуры и досуга</w:t>
      </w:r>
      <w:r w:rsidRPr="00237E7A">
        <w:rPr>
          <w:color w:val="000000"/>
          <w:sz w:val="28"/>
          <w:szCs w:val="28"/>
        </w:rPr>
        <w:t>»</w:t>
      </w:r>
      <w:r w:rsidRPr="00EC2796">
        <w:rPr>
          <w:color w:val="000000"/>
          <w:sz w:val="28"/>
          <w:szCs w:val="28"/>
        </w:rPr>
        <w:t>Большемурашкинского муниципального района Нижегородской области(далее –Учреждение)</w:t>
      </w:r>
      <w:r>
        <w:rPr>
          <w:color w:val="000000"/>
          <w:sz w:val="28"/>
          <w:szCs w:val="28"/>
        </w:rPr>
        <w:t>на  2021 -2023</w:t>
      </w:r>
      <w:r w:rsidRPr="00237E7A">
        <w:rPr>
          <w:color w:val="000000"/>
          <w:sz w:val="28"/>
          <w:szCs w:val="28"/>
        </w:rPr>
        <w:t xml:space="preserve"> годы разработан на основании: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- Федерального закона от 25 декабря 2008 года №273-ФЗ "О противодействии коррупции";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- Указов  Президента Российской Федерации «О национальной стратегии противодействия коррупции и национальном плане противодействия коррупции на 2010-2011 годы» и «О национальном плане противодействия коррупции на 2014 – 2015 годы»;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- Указа Президента РФ от 2 апреля 2013 года №309 "О мерах по реализации отдельных     положений Федерального закона "О противодействии коррупции";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1.2. План определяет основные направления реализации антикоррупционной политики в программных мероприятиях, направленных на противодействие коррупции в </w:t>
      </w:r>
      <w:r w:rsidRPr="00EC2796">
        <w:rPr>
          <w:color w:val="000000"/>
          <w:sz w:val="28"/>
          <w:szCs w:val="28"/>
        </w:rPr>
        <w:t>Учреждении.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  <w:u w:val="single"/>
        </w:rPr>
        <w:t>2. Цели и задачи: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2.1. Цель: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- совершенствование системы м</w:t>
      </w:r>
      <w:r w:rsidRPr="00EC2796">
        <w:rPr>
          <w:color w:val="000000"/>
          <w:sz w:val="28"/>
          <w:szCs w:val="28"/>
        </w:rPr>
        <w:t>ер противодействия коррупции в Учреждении.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2.2. Задачи: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- обеспечение правовых и организационных мер, направленных на противодействие коррупции в</w:t>
      </w:r>
      <w:r w:rsidRPr="00EC2796">
        <w:rPr>
          <w:color w:val="000000"/>
          <w:sz w:val="28"/>
          <w:szCs w:val="28"/>
        </w:rPr>
        <w:t xml:space="preserve"> Учреждении</w:t>
      </w:r>
      <w:r w:rsidRPr="00237E7A">
        <w:rPr>
          <w:color w:val="000000"/>
          <w:sz w:val="28"/>
          <w:szCs w:val="28"/>
        </w:rPr>
        <w:t xml:space="preserve"> выявление и устранение коррупционных рисков;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 xml:space="preserve">- совершенствование антикоррупционных механизмов в реализации кадровой политики </w:t>
      </w:r>
      <w:r w:rsidRPr="00EC2796">
        <w:rPr>
          <w:color w:val="000000"/>
          <w:sz w:val="28"/>
          <w:szCs w:val="28"/>
        </w:rPr>
        <w:t>Учреждения;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 xml:space="preserve">- активизация антикоррупционного обучения и пропаганды, формирование нетерпимого отношения к коррупции в </w:t>
      </w:r>
      <w:r w:rsidRPr="00EC2796">
        <w:rPr>
          <w:color w:val="000000"/>
          <w:sz w:val="28"/>
          <w:szCs w:val="28"/>
        </w:rPr>
        <w:t>Учреждении;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 xml:space="preserve">- вовлечение институтов гражданского общества в реализацию антикоррупционной политики в </w:t>
      </w:r>
      <w:r w:rsidRPr="00EC2796">
        <w:rPr>
          <w:color w:val="000000"/>
          <w:sz w:val="28"/>
          <w:szCs w:val="28"/>
        </w:rPr>
        <w:t xml:space="preserve">Учреждении, </w:t>
      </w:r>
      <w:r w:rsidRPr="00237E7A">
        <w:rPr>
          <w:color w:val="000000"/>
          <w:sz w:val="28"/>
          <w:szCs w:val="28"/>
        </w:rPr>
        <w:t>поддержка общественных антикоррупционных инициатив;</w:t>
      </w:r>
    </w:p>
    <w:p w:rsidR="006031EF" w:rsidRPr="00EC2796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- развитие системы мониторинга эффективности антикоррупционной политики в</w:t>
      </w:r>
      <w:r w:rsidRPr="00EC2796">
        <w:rPr>
          <w:color w:val="000000"/>
          <w:sz w:val="28"/>
          <w:szCs w:val="28"/>
        </w:rPr>
        <w:t xml:space="preserve"> Учреждении.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 </w:t>
      </w:r>
      <w:r w:rsidRPr="00237E7A">
        <w:rPr>
          <w:color w:val="000000"/>
          <w:sz w:val="28"/>
          <w:szCs w:val="28"/>
          <w:u w:val="single"/>
        </w:rPr>
        <w:t>3. Ожидаемые результаты реализации Плана: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 xml:space="preserve">- повышение доверия общества к деятельности </w:t>
      </w:r>
      <w:r w:rsidRPr="00EC2796">
        <w:rPr>
          <w:color w:val="000000"/>
          <w:sz w:val="28"/>
          <w:szCs w:val="28"/>
        </w:rPr>
        <w:t>Учреждения;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- обеспечение реализации гражданами своих прав и свобод;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lastRenderedPageBreak/>
        <w:t>- повышение степени удовлетворенности граждан качеством и доступностью предоставления услуг;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 xml:space="preserve">- сокращение числа граждан, столкнувшихся с проявлениями коррупции в </w:t>
      </w:r>
      <w:r w:rsidRPr="00EC2796">
        <w:rPr>
          <w:color w:val="000000"/>
          <w:sz w:val="28"/>
          <w:szCs w:val="28"/>
        </w:rPr>
        <w:t>Учреждении;</w:t>
      </w:r>
    </w:p>
    <w:p w:rsidR="006031EF" w:rsidRPr="00237E7A" w:rsidRDefault="006031EF" w:rsidP="006031EF">
      <w:pPr>
        <w:spacing w:line="277" w:lineRule="atLeast"/>
        <w:ind w:firstLine="300"/>
        <w:jc w:val="both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- создание условий и обеспечение участия институтов гражданского общества и населения в реализации антикоррупционной политики.</w:t>
      </w:r>
    </w:p>
    <w:p w:rsidR="006031EF" w:rsidRPr="00237E7A" w:rsidRDefault="006031EF" w:rsidP="006031EF">
      <w:pPr>
        <w:spacing w:line="277" w:lineRule="atLeast"/>
        <w:ind w:firstLine="300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 </w:t>
      </w:r>
    </w:p>
    <w:p w:rsidR="006031EF" w:rsidRPr="00237E7A" w:rsidRDefault="006031EF" w:rsidP="006031EF">
      <w:pPr>
        <w:spacing w:line="277" w:lineRule="atLeast"/>
        <w:ind w:firstLine="300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20"/>
        <w:gridCol w:w="4345"/>
        <w:gridCol w:w="52"/>
        <w:gridCol w:w="2229"/>
        <w:gridCol w:w="2129"/>
      </w:tblGrid>
      <w:tr w:rsidR="006031EF" w:rsidRPr="00237E7A" w:rsidTr="00B329AF"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3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  <w:bdr w:val="none" w:sz="0" w:space="0" w:color="auto" w:frame="1"/>
              </w:rPr>
              <w:t>Наименование мероприятий</w:t>
            </w:r>
          </w:p>
        </w:tc>
        <w:tc>
          <w:tcPr>
            <w:tcW w:w="22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  <w:bdr w:val="none" w:sz="0" w:space="0" w:color="auto" w:frame="1"/>
              </w:rPr>
              <w:t>Ответственный исполнитель</w:t>
            </w:r>
          </w:p>
        </w:tc>
        <w:tc>
          <w:tcPr>
            <w:tcW w:w="2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Срок выполнения</w:t>
            </w:r>
          </w:p>
        </w:tc>
      </w:tr>
      <w:tr w:rsidR="006031EF" w:rsidRPr="00237E7A" w:rsidTr="00B329AF">
        <w:tc>
          <w:tcPr>
            <w:tcW w:w="937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 xml:space="preserve">Обеспечение правовых и организационных мер, направленных на противодействие коррупции в </w:t>
            </w:r>
            <w:r w:rsidRPr="00EC2796">
              <w:rPr>
                <w:color w:val="000000"/>
                <w:sz w:val="28"/>
                <w:szCs w:val="28"/>
              </w:rPr>
              <w:t>МБУК РЦКД,</w:t>
            </w:r>
            <w:r w:rsidRPr="00237E7A">
              <w:rPr>
                <w:color w:val="000000"/>
                <w:sz w:val="28"/>
                <w:szCs w:val="28"/>
              </w:rPr>
              <w:t>выявление и устранение коррупционных рисков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1.1.</w:t>
            </w:r>
          </w:p>
        </w:tc>
        <w:tc>
          <w:tcPr>
            <w:tcW w:w="4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Разработка локальных нормативных актов в целях реализации законодательства по противодействию коррупции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Рыжова И.А.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2021-2023</w:t>
            </w:r>
            <w:r w:rsidRPr="00237E7A">
              <w:rPr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1.2.</w:t>
            </w:r>
          </w:p>
        </w:tc>
        <w:tc>
          <w:tcPr>
            <w:tcW w:w="4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 xml:space="preserve">Анализ жалоб и обращений о фактах коррупции в </w:t>
            </w:r>
            <w:r w:rsidRPr="00EC2796">
              <w:rPr>
                <w:color w:val="000000"/>
                <w:sz w:val="28"/>
                <w:szCs w:val="28"/>
              </w:rPr>
              <w:t>Учреждение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Абросимова Н.В.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  <w:r w:rsidRPr="00237E7A">
              <w:rPr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1.3.</w:t>
            </w:r>
          </w:p>
        </w:tc>
        <w:tc>
          <w:tcPr>
            <w:tcW w:w="4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Проведение антикоррупционной экспертизы нормативных правовых актов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Варзина Т.Б.</w:t>
            </w:r>
          </w:p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  <w:r w:rsidRPr="00237E7A">
              <w:rPr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1.4.</w:t>
            </w:r>
          </w:p>
        </w:tc>
        <w:tc>
          <w:tcPr>
            <w:tcW w:w="4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Совершенствование организации деятельности по размещению муниципальных заказов:</w:t>
            </w:r>
          </w:p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- обеспечение систематического контроля за выполнением условий  договоров (контрактов);</w:t>
            </w:r>
          </w:p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- контроль за целевым использованием бюджетных средств в соответствии с договорами (контрактами)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Смирнова Л.А.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  <w:r w:rsidRPr="00237E7A">
              <w:rPr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1.5.</w:t>
            </w:r>
          </w:p>
        </w:tc>
        <w:tc>
          <w:tcPr>
            <w:tcW w:w="4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Обеспечение неукоснительного исполнения требований законодательства РФ в сфере оказания платных услуг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Варзина Т.Б.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  <w:r w:rsidRPr="00237E7A">
              <w:rPr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6031EF" w:rsidRPr="00237E7A" w:rsidTr="00B329AF">
        <w:tc>
          <w:tcPr>
            <w:tcW w:w="937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 xml:space="preserve">Совершенствование антикоррупционных механизмов в реализации кадровой политики </w:t>
            </w:r>
            <w:r w:rsidRPr="00EC2796">
              <w:rPr>
                <w:color w:val="000000"/>
                <w:sz w:val="28"/>
                <w:szCs w:val="28"/>
              </w:rPr>
              <w:t>МБУК РЦКД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2.1.</w:t>
            </w:r>
          </w:p>
        </w:tc>
        <w:tc>
          <w:tcPr>
            <w:tcW w:w="4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Проведение оценки должностных обязанностей  работников, исполнение которых в наибольшей мере подвержено риску коррупционных проявлений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Абросимова Н.В.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  <w:r w:rsidRPr="00237E7A">
              <w:rPr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2.</w:t>
            </w:r>
            <w:r w:rsidRPr="00237E7A">
              <w:rPr>
                <w:color w:val="000000"/>
                <w:sz w:val="28"/>
                <w:szCs w:val="28"/>
              </w:rPr>
              <w:lastRenderedPageBreak/>
              <w:t>2.</w:t>
            </w:r>
          </w:p>
        </w:tc>
        <w:tc>
          <w:tcPr>
            <w:tcW w:w="4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 xml:space="preserve">Обеспечение действенного </w:t>
            </w:r>
            <w:r w:rsidRPr="00237E7A">
              <w:rPr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функционирования комиссии по противодействию коррупции в </w:t>
            </w:r>
            <w:r w:rsidRPr="00EC2796">
              <w:rPr>
                <w:color w:val="000000"/>
                <w:sz w:val="28"/>
                <w:szCs w:val="28"/>
              </w:rPr>
              <w:t>МБУКРЦКД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lastRenderedPageBreak/>
              <w:t>Рыжова И.А.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  <w:r w:rsidRPr="00237E7A">
              <w:rPr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4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Проведение внутреннего мониторинга полноты и достоверности сведений о доходах, об имуществе и обязательствах имущественного характера, представленных руководителем учреждения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Смирнова Л.А.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  <w:r w:rsidRPr="00237E7A">
              <w:rPr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2.4.</w:t>
            </w:r>
          </w:p>
        </w:tc>
        <w:tc>
          <w:tcPr>
            <w:tcW w:w="4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 xml:space="preserve">Размещение сведений о доходах, об имуществе и обязательствах имущественного характера, представляемых директором учреждения и членами его семьи на официальном сайте администрации 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Смирнова Л.А.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  <w:r w:rsidRPr="00237E7A">
              <w:rPr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2.5.</w:t>
            </w:r>
          </w:p>
        </w:tc>
        <w:tc>
          <w:tcPr>
            <w:tcW w:w="43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Проведение проверок полноты и достоверности сведений, представляемых гражданами, претендующими на замещение должности руководителя учреждения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Смирнова Л.А.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  <w:r w:rsidRPr="00237E7A">
              <w:rPr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6031EF" w:rsidRPr="00237E7A" w:rsidTr="00B329AF">
        <w:tc>
          <w:tcPr>
            <w:tcW w:w="937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 xml:space="preserve">Активизация антикоррупционного обучения и пропаганды, формирование нетерпимого отношения к коррупции в МБУК </w:t>
            </w:r>
            <w:r w:rsidRPr="00EC2796">
              <w:rPr>
                <w:color w:val="000000"/>
                <w:sz w:val="28"/>
                <w:szCs w:val="28"/>
              </w:rPr>
              <w:t>РЦКД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3.1.</w:t>
            </w:r>
          </w:p>
        </w:tc>
        <w:tc>
          <w:tcPr>
            <w:tcW w:w="4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Проведение разъяснительной работы среди работников учреждения по вопросам профилактики и противодействия коррупции</w:t>
            </w:r>
          </w:p>
        </w:tc>
        <w:tc>
          <w:tcPr>
            <w:tcW w:w="228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EC2796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Абросимова Н.В.</w:t>
            </w:r>
          </w:p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Шестов О.А.</w:t>
            </w:r>
            <w:r w:rsidRPr="00237E7A">
              <w:rPr>
                <w:color w:val="000000"/>
                <w:sz w:val="28"/>
                <w:szCs w:val="28"/>
              </w:rPr>
              <w:t> </w:t>
            </w:r>
          </w:p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  <w:r w:rsidRPr="00237E7A">
              <w:rPr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3.2</w:t>
            </w:r>
            <w:r w:rsidRPr="00237E7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4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Организация и проведение культурно-просветительских мероприятий антикоррупцио</w:t>
            </w:r>
            <w:r w:rsidRPr="00EC2796">
              <w:rPr>
                <w:color w:val="000000"/>
                <w:sz w:val="28"/>
                <w:szCs w:val="28"/>
              </w:rPr>
              <w:t>нной направленности (выставки</w:t>
            </w:r>
            <w:r w:rsidRPr="00237E7A">
              <w:rPr>
                <w:color w:val="000000"/>
                <w:sz w:val="28"/>
                <w:szCs w:val="28"/>
              </w:rPr>
              <w:t>, тематические семинары)</w:t>
            </w:r>
          </w:p>
        </w:tc>
        <w:tc>
          <w:tcPr>
            <w:tcW w:w="228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EC2796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Глухарева С.В.</w:t>
            </w:r>
          </w:p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Шестов О.А.</w:t>
            </w:r>
            <w:r w:rsidRPr="00237E7A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  <w:r w:rsidRPr="00237E7A">
              <w:rPr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6031EF" w:rsidRPr="00237E7A" w:rsidTr="00B329AF">
        <w:tc>
          <w:tcPr>
            <w:tcW w:w="937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EC2796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Развитие системы мониторинга эффективности антикоррупционной политики</w:t>
            </w:r>
          </w:p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 xml:space="preserve"> в МБУК </w:t>
            </w:r>
            <w:r w:rsidRPr="00EC2796">
              <w:rPr>
                <w:color w:val="000000"/>
                <w:sz w:val="28"/>
                <w:szCs w:val="28"/>
              </w:rPr>
              <w:t>РЦКД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4</w:t>
            </w:r>
            <w:r w:rsidRPr="00237E7A">
              <w:rPr>
                <w:color w:val="000000"/>
                <w:sz w:val="28"/>
                <w:szCs w:val="28"/>
              </w:rPr>
              <w:t>.1.</w:t>
            </w:r>
          </w:p>
        </w:tc>
        <w:tc>
          <w:tcPr>
            <w:tcW w:w="43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237E7A">
              <w:rPr>
                <w:color w:val="000000"/>
                <w:sz w:val="28"/>
                <w:szCs w:val="28"/>
              </w:rPr>
              <w:t>Проведение мониторинга качества предоставления услуг, выработка предложений по повышению качества предоставления услуг</w:t>
            </w:r>
          </w:p>
        </w:tc>
        <w:tc>
          <w:tcPr>
            <w:tcW w:w="228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rPr>
                <w:color w:val="000000"/>
                <w:sz w:val="28"/>
                <w:szCs w:val="28"/>
              </w:rPr>
            </w:pPr>
            <w:r w:rsidRPr="00EC2796">
              <w:rPr>
                <w:color w:val="000000"/>
                <w:sz w:val="28"/>
                <w:szCs w:val="28"/>
              </w:rPr>
              <w:t>Абросимова Н.В.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031EF" w:rsidRPr="00237E7A" w:rsidRDefault="006031EF" w:rsidP="00B329AF">
            <w:pPr>
              <w:spacing w:line="277" w:lineRule="atLeast"/>
              <w:ind w:first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  <w:r w:rsidRPr="00237E7A">
              <w:rPr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6031EF" w:rsidRPr="00237E7A" w:rsidTr="00B329AF"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31EF" w:rsidRPr="00237E7A" w:rsidRDefault="006031EF" w:rsidP="00B329AF">
            <w:pPr>
              <w:spacing w:line="277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4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31EF" w:rsidRPr="00237E7A" w:rsidRDefault="006031EF" w:rsidP="00B329AF">
            <w:pPr>
              <w:spacing w:line="277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31EF" w:rsidRPr="00237E7A" w:rsidRDefault="006031EF" w:rsidP="00B329AF">
            <w:pPr>
              <w:spacing w:line="277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31EF" w:rsidRPr="00237E7A" w:rsidRDefault="006031EF" w:rsidP="00B329AF">
            <w:pPr>
              <w:spacing w:line="277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31EF" w:rsidRPr="00237E7A" w:rsidRDefault="006031EF" w:rsidP="00B329AF">
            <w:pPr>
              <w:spacing w:line="277" w:lineRule="atLeast"/>
              <w:rPr>
                <w:color w:val="000000"/>
                <w:sz w:val="28"/>
                <w:szCs w:val="28"/>
              </w:rPr>
            </w:pPr>
          </w:p>
        </w:tc>
      </w:tr>
    </w:tbl>
    <w:p w:rsidR="006031EF" w:rsidRPr="00237E7A" w:rsidRDefault="006031EF" w:rsidP="006031EF">
      <w:pPr>
        <w:spacing w:line="277" w:lineRule="atLeast"/>
        <w:ind w:firstLine="300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 </w:t>
      </w:r>
    </w:p>
    <w:p w:rsidR="006031EF" w:rsidRPr="00237E7A" w:rsidRDefault="006031EF" w:rsidP="006031EF">
      <w:pPr>
        <w:spacing w:line="277" w:lineRule="atLeast"/>
        <w:ind w:firstLine="300"/>
        <w:rPr>
          <w:color w:val="000000"/>
          <w:sz w:val="28"/>
          <w:szCs w:val="28"/>
        </w:rPr>
      </w:pPr>
      <w:r w:rsidRPr="00237E7A">
        <w:rPr>
          <w:color w:val="000000"/>
          <w:sz w:val="28"/>
          <w:szCs w:val="28"/>
        </w:rPr>
        <w:t> </w:t>
      </w:r>
    </w:p>
    <w:p w:rsidR="006031EF" w:rsidRPr="00EC2796" w:rsidRDefault="006031EF" w:rsidP="006031EF">
      <w:pPr>
        <w:rPr>
          <w:sz w:val="28"/>
          <w:szCs w:val="28"/>
        </w:rPr>
      </w:pPr>
    </w:p>
    <w:p w:rsidR="006031EF" w:rsidRPr="00EC2796" w:rsidRDefault="006031EF" w:rsidP="006031EF">
      <w:pPr>
        <w:rPr>
          <w:sz w:val="28"/>
          <w:szCs w:val="28"/>
        </w:rPr>
      </w:pPr>
    </w:p>
    <w:p w:rsidR="006031EF" w:rsidRPr="00EC2796" w:rsidRDefault="006031EF" w:rsidP="006031EF">
      <w:pPr>
        <w:jc w:val="both"/>
        <w:rPr>
          <w:sz w:val="28"/>
          <w:szCs w:val="28"/>
        </w:rPr>
      </w:pPr>
    </w:p>
    <w:p w:rsidR="00CC5C9A" w:rsidRDefault="00CC5C9A"/>
    <w:sectPr w:rsidR="00CC5C9A" w:rsidSect="00CC5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031EF"/>
    <w:rsid w:val="0035127A"/>
    <w:rsid w:val="003D5C21"/>
    <w:rsid w:val="006031EF"/>
    <w:rsid w:val="008660FD"/>
    <w:rsid w:val="009B2656"/>
    <w:rsid w:val="009C550F"/>
    <w:rsid w:val="00CC5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31E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921</Words>
  <Characters>5250</Characters>
  <Application>Microsoft Office Word</Application>
  <DocSecurity>0</DocSecurity>
  <Lines>43</Lines>
  <Paragraphs>12</Paragraphs>
  <ScaleCrop>false</ScaleCrop>
  <Company>Reanimator Extreme Edition</Company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2021-09-01T05:39:00Z</dcterms:created>
  <dcterms:modified xsi:type="dcterms:W3CDTF">2021-09-01T06:00:00Z</dcterms:modified>
</cp:coreProperties>
</file>